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88" w:rsidRDefault="0069679C" w:rsidP="00696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ежеквартальной рейтинговой оценки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учреждения, подведомственного Министерству здравоохранения, семьи и социального благополучия Ульяновской области</w:t>
      </w:r>
    </w:p>
    <w:p w:rsidR="0069679C" w:rsidRDefault="0069679C" w:rsidP="00696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(ГКУЗ Специализированный дом ребёнка)</w:t>
      </w:r>
    </w:p>
    <w:tbl>
      <w:tblPr>
        <w:tblStyle w:val="a3"/>
        <w:tblW w:w="0" w:type="auto"/>
        <w:tblLook w:val="04A0"/>
      </w:tblPr>
      <w:tblGrid>
        <w:gridCol w:w="864"/>
        <w:gridCol w:w="1436"/>
        <w:gridCol w:w="2808"/>
        <w:gridCol w:w="2605"/>
        <w:gridCol w:w="1858"/>
      </w:tblGrid>
      <w:tr w:rsidR="00CF33C6" w:rsidRPr="0069679C" w:rsidTr="0069679C">
        <w:tc>
          <w:tcPr>
            <w:tcW w:w="959" w:type="dxa"/>
          </w:tcPr>
          <w:p w:rsidR="0069679C" w:rsidRDefault="0069679C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9679C" w:rsidRPr="0069679C" w:rsidRDefault="0069679C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</w:tcPr>
          <w:p w:rsidR="0069679C" w:rsidRPr="0069679C" w:rsidRDefault="0069679C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3224" w:type="dxa"/>
          </w:tcPr>
          <w:p w:rsidR="0069679C" w:rsidRPr="0069679C" w:rsidRDefault="0069679C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№, дата документов (протокола,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приговора)</w:t>
            </w:r>
          </w:p>
        </w:tc>
        <w:tc>
          <w:tcPr>
            <w:tcW w:w="1914" w:type="dxa"/>
          </w:tcPr>
          <w:p w:rsidR="0069679C" w:rsidRPr="0069679C" w:rsidRDefault="0069679C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документа (краткое содержание жалобы,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приговора и т.п.)</w:t>
            </w:r>
          </w:p>
        </w:tc>
        <w:tc>
          <w:tcPr>
            <w:tcW w:w="1915" w:type="dxa"/>
          </w:tcPr>
          <w:p w:rsidR="0069679C" w:rsidRPr="0069679C" w:rsidRDefault="0069679C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F33C6" w:rsidRPr="0069679C" w:rsidTr="0069679C">
        <w:tc>
          <w:tcPr>
            <w:tcW w:w="959" w:type="dxa"/>
          </w:tcPr>
          <w:p w:rsidR="0069679C" w:rsidRPr="0069679C" w:rsidRDefault="0069679C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224" w:type="dxa"/>
          </w:tcPr>
          <w:p w:rsidR="0069679C" w:rsidRDefault="00047860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9679C">
              <w:rPr>
                <w:rFonts w:ascii="Times New Roman" w:hAnsi="Times New Roman" w:cs="Times New Roman"/>
                <w:sz w:val="20"/>
                <w:szCs w:val="20"/>
              </w:rPr>
              <w:t>Приказ главного врача от 30.12.2016 года №330/01-03 «О назначении ответственного за профилактику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коррупционных и иных правонарушений»; </w:t>
            </w:r>
          </w:p>
          <w:p w:rsidR="00047860" w:rsidRDefault="00047860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2.Приказ главного врача от 30.12.2016 года №328/01-03 «О создании комиссии и об утверждении положения о комиссии по противодействию коррупции и урегулированию конфликта интересов»</w:t>
            </w:r>
          </w:p>
          <w:p w:rsidR="00047860" w:rsidRDefault="00047860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приказ главного врача от 16.12.2016 года №306/01-03 «Об утверждении плана мероприятий по противодействию коррупции в учреждении на 2017 год»</w:t>
            </w:r>
          </w:p>
          <w:p w:rsidR="00047860" w:rsidRDefault="00047860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приказ главного врача от 30.12.2016 года №329/01-03 «</w:t>
            </w:r>
            <w:r w:rsidR="001A01F6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об </w:t>
            </w:r>
            <w:proofErr w:type="spellStart"/>
            <w:r w:rsidR="001A01F6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="001A01F6">
              <w:rPr>
                <w:rFonts w:ascii="Times New Roman" w:hAnsi="Times New Roman" w:cs="Times New Roman"/>
                <w:sz w:val="20"/>
                <w:szCs w:val="20"/>
              </w:rPr>
              <w:t xml:space="preserve"> политике в учреждении»</w:t>
            </w:r>
          </w:p>
          <w:p w:rsidR="001A01F6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главным врачом 18.09.2017 года утверждён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паспорт учреждения»</w:t>
            </w:r>
          </w:p>
          <w:p w:rsidR="001A01F6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Принята декларация присоединения учреждения к общественному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договору</w:t>
            </w:r>
          </w:p>
        </w:tc>
        <w:tc>
          <w:tcPr>
            <w:tcW w:w="1914" w:type="dxa"/>
          </w:tcPr>
          <w:p w:rsidR="0069679C" w:rsidRPr="0069679C" w:rsidRDefault="001A01F6" w:rsidP="0004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Ответственным лицом назначена зам. главного врача. </w:t>
            </w:r>
          </w:p>
        </w:tc>
        <w:tc>
          <w:tcPr>
            <w:tcW w:w="1915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Выполнение100%</w:t>
            </w:r>
          </w:p>
        </w:tc>
      </w:tr>
      <w:tr w:rsidR="00CF33C6" w:rsidRPr="0069679C" w:rsidTr="0069679C">
        <w:tc>
          <w:tcPr>
            <w:tcW w:w="959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224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здравоохранения, семьи и социального благополучия №3275-р от 02.11.2016 года 4 раздел</w:t>
            </w:r>
          </w:p>
        </w:tc>
        <w:tc>
          <w:tcPr>
            <w:tcW w:w="1914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сайте учреждения создан раздел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деятельность. В данном разделе размещены все нормативные документы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 проводимых мероприятиях и отчёты</w:t>
            </w:r>
          </w:p>
        </w:tc>
        <w:tc>
          <w:tcPr>
            <w:tcW w:w="1915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CF33C6" w:rsidRPr="0069679C" w:rsidTr="0069679C">
        <w:tc>
          <w:tcPr>
            <w:tcW w:w="959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224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здравоохранения, семьи и социального благополучия №3275-р от 02.11.2016 года 4 раздел</w:t>
            </w:r>
          </w:p>
        </w:tc>
        <w:tc>
          <w:tcPr>
            <w:tcW w:w="1914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информационном стенде учреждения имеется раздел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деятельность, где размещена вся информация</w:t>
            </w:r>
          </w:p>
        </w:tc>
        <w:tc>
          <w:tcPr>
            <w:tcW w:w="1915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CF33C6" w:rsidRPr="0069679C" w:rsidTr="0069679C">
        <w:tc>
          <w:tcPr>
            <w:tcW w:w="959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4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главного врача от 16.12.2016 года №307/01-03 «О создании рабочей группы по выемке обращений граждан из ящика и порядке их вскрытия»</w:t>
            </w:r>
          </w:p>
        </w:tc>
        <w:tc>
          <w:tcPr>
            <w:tcW w:w="1914" w:type="dxa"/>
          </w:tcPr>
          <w:p w:rsidR="0069679C" w:rsidRPr="0069679C" w:rsidRDefault="001A01F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Создана рабочая группа, выемка производиться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 w:rsidR="000D3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D321F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  <w:proofErr w:type="gramStart"/>
            <w:r w:rsidR="000D321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0D321F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  <w:proofErr w:type="spellEnd"/>
            <w:r w:rsidR="000D321F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распоряжения Министерства здравоохранения. семьи и социального благополучия от 31.10.2016 года №3234-р и 5 раздела методических рекомендаций распоряжения Министерства №3275-р от 02.11.2016</w:t>
            </w:r>
          </w:p>
        </w:tc>
        <w:tc>
          <w:tcPr>
            <w:tcW w:w="1915" w:type="dxa"/>
          </w:tcPr>
          <w:p w:rsidR="0069679C" w:rsidRPr="0069679C" w:rsidRDefault="000D321F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CF33C6" w:rsidRPr="0069679C" w:rsidTr="0069679C">
        <w:tc>
          <w:tcPr>
            <w:tcW w:w="959" w:type="dxa"/>
          </w:tcPr>
          <w:p w:rsidR="0069679C" w:rsidRPr="0069679C" w:rsidRDefault="00A96E02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9679C" w:rsidRPr="0069679C" w:rsidRDefault="00A96E02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4" w:type="dxa"/>
          </w:tcPr>
          <w:p w:rsidR="0069679C" w:rsidRPr="0069679C" w:rsidRDefault="0069679C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69679C" w:rsidRPr="0069679C" w:rsidRDefault="0069679C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69679C" w:rsidRPr="0069679C" w:rsidRDefault="00A96E02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Помещения учреждения не сдаются в аренду</w:t>
            </w:r>
          </w:p>
        </w:tc>
      </w:tr>
      <w:tr w:rsidR="00CF33C6" w:rsidRPr="0069679C" w:rsidTr="0069679C">
        <w:tc>
          <w:tcPr>
            <w:tcW w:w="959" w:type="dxa"/>
          </w:tcPr>
          <w:p w:rsidR="0069679C" w:rsidRPr="0069679C" w:rsidRDefault="00A96E02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9679C" w:rsidRPr="0069679C" w:rsidRDefault="00A96E02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224" w:type="dxa"/>
          </w:tcPr>
          <w:p w:rsidR="0069679C" w:rsidRPr="0069679C" w:rsidRDefault="00A96E02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главного врача от 13.12.2016 года №298/01-03 «Об организации работы с благотворительными пожертвованиями»</w:t>
            </w:r>
          </w:p>
        </w:tc>
        <w:tc>
          <w:tcPr>
            <w:tcW w:w="1914" w:type="dxa"/>
          </w:tcPr>
          <w:p w:rsidR="0069679C" w:rsidRPr="0069679C" w:rsidRDefault="00A96E02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учреждении по приёму пожертвований соответствует методическим рекомендациям Министерства здравоохранения, семьи и социального благополучия от 10.10.2016 года №73-ИОГВ -08.01/9238. Создана комиссия</w:t>
            </w:r>
          </w:p>
        </w:tc>
        <w:tc>
          <w:tcPr>
            <w:tcW w:w="1915" w:type="dxa"/>
          </w:tcPr>
          <w:p w:rsidR="0069679C" w:rsidRPr="0069679C" w:rsidRDefault="00A96E02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CF33C6" w:rsidRPr="0069679C" w:rsidTr="0069679C">
        <w:tc>
          <w:tcPr>
            <w:tcW w:w="959" w:type="dxa"/>
          </w:tcPr>
          <w:p w:rsidR="0069679C" w:rsidRPr="0069679C" w:rsidRDefault="00A96E02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9679C" w:rsidRPr="0069679C" w:rsidRDefault="00A96E02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4" w:type="dxa"/>
          </w:tcPr>
          <w:p w:rsidR="0069679C" w:rsidRPr="0069679C" w:rsidRDefault="00A96E02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здравоохранения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емьи и социального благополучия от 17.10.2016 №2951-р</w:t>
            </w:r>
          </w:p>
        </w:tc>
        <w:tc>
          <w:tcPr>
            <w:tcW w:w="1914" w:type="dxa"/>
          </w:tcPr>
          <w:p w:rsidR="0069679C" w:rsidRPr="0069679C" w:rsidRDefault="00A96E02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стенд соответствует требованиям распоряжения. Информация </w:t>
            </w:r>
            <w:r w:rsidR="00337E14">
              <w:rPr>
                <w:rFonts w:ascii="Times New Roman" w:hAnsi="Times New Roman" w:cs="Times New Roman"/>
                <w:sz w:val="20"/>
                <w:szCs w:val="20"/>
              </w:rPr>
              <w:t>о планируемых мероприятиях своевременно направляется в министерство здравоохранения для формирования планов работ</w:t>
            </w:r>
          </w:p>
        </w:tc>
        <w:tc>
          <w:tcPr>
            <w:tcW w:w="1915" w:type="dxa"/>
          </w:tcPr>
          <w:p w:rsidR="0069679C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Выполнение100%</w:t>
            </w:r>
          </w:p>
        </w:tc>
      </w:tr>
      <w:tr w:rsidR="00CF33C6" w:rsidRPr="0069679C" w:rsidTr="0069679C">
        <w:tc>
          <w:tcPr>
            <w:tcW w:w="959" w:type="dxa"/>
          </w:tcPr>
          <w:p w:rsidR="0069679C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9679C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4" w:type="dxa"/>
          </w:tcPr>
          <w:p w:rsidR="0069679C" w:rsidRPr="0069679C" w:rsidRDefault="0069679C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69679C" w:rsidRPr="0069679C" w:rsidRDefault="0069679C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69679C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Публикаций в СМИ за квартал не было. Информация о проводимых мероприятиях размещается на сайте и стенде.</w:t>
            </w:r>
          </w:p>
        </w:tc>
      </w:tr>
      <w:tr w:rsidR="00CF33C6" w:rsidRPr="0069679C" w:rsidTr="0069679C">
        <w:tc>
          <w:tcPr>
            <w:tcW w:w="959" w:type="dxa"/>
          </w:tcPr>
          <w:p w:rsidR="0069679C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9679C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4" w:type="dxa"/>
          </w:tcPr>
          <w:p w:rsidR="0069679C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сотрудники ознакомлены под роспись</w:t>
            </w:r>
          </w:p>
        </w:tc>
        <w:tc>
          <w:tcPr>
            <w:tcW w:w="1914" w:type="dxa"/>
          </w:tcPr>
          <w:p w:rsidR="0069679C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Ознакомлено 100% работающих сотрудников</w:t>
            </w:r>
          </w:p>
        </w:tc>
        <w:tc>
          <w:tcPr>
            <w:tcW w:w="1915" w:type="dxa"/>
          </w:tcPr>
          <w:p w:rsidR="0069679C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337E14" w:rsidRPr="0069679C" w:rsidTr="0069679C">
        <w:tc>
          <w:tcPr>
            <w:tcW w:w="959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4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Обращений, заявлений, жалоб по возможным фактам коррупции в учреждение и в ИОГВ не поступала</w:t>
            </w:r>
          </w:p>
        </w:tc>
        <w:tc>
          <w:tcPr>
            <w:tcW w:w="1915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4" w:rsidRPr="0069679C" w:rsidTr="0069679C">
        <w:tc>
          <w:tcPr>
            <w:tcW w:w="959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4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914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4" w:rsidRPr="0069679C" w:rsidTr="0069679C">
        <w:tc>
          <w:tcPr>
            <w:tcW w:w="959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4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914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4" w:rsidRPr="0069679C" w:rsidTr="0069679C">
        <w:tc>
          <w:tcPr>
            <w:tcW w:w="959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4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914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4" w:rsidRPr="0069679C" w:rsidTr="0069679C">
        <w:tc>
          <w:tcPr>
            <w:tcW w:w="959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337E14" w:rsidRPr="0069679C" w:rsidRDefault="00CF33C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4" w:type="dxa"/>
          </w:tcPr>
          <w:p w:rsidR="00337E14" w:rsidRDefault="00CF33C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№4 от 01.10 2017 года</w:t>
            </w:r>
          </w:p>
          <w:p w:rsidR="00CF33C6" w:rsidRDefault="00CF33C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3C6" w:rsidRPr="0069679C" w:rsidRDefault="00CF33C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№5 от 01.12.2017 </w:t>
            </w:r>
          </w:p>
        </w:tc>
        <w:tc>
          <w:tcPr>
            <w:tcW w:w="1914" w:type="dxa"/>
          </w:tcPr>
          <w:p w:rsidR="00337E14" w:rsidRDefault="00CF33C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Отчёт главного врача о 6 неделе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</w:t>
            </w:r>
          </w:p>
          <w:p w:rsidR="00CF33C6" w:rsidRPr="0069679C" w:rsidRDefault="00CF33C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плана проведения Международного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борьбы с коррупцией</w:t>
            </w:r>
          </w:p>
        </w:tc>
        <w:tc>
          <w:tcPr>
            <w:tcW w:w="1915" w:type="dxa"/>
          </w:tcPr>
          <w:p w:rsidR="00337E14" w:rsidRPr="0069679C" w:rsidRDefault="00CF33C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100%</w:t>
            </w:r>
          </w:p>
        </w:tc>
      </w:tr>
      <w:tr w:rsidR="00337E14" w:rsidRPr="0069679C" w:rsidTr="0069679C">
        <w:tc>
          <w:tcPr>
            <w:tcW w:w="959" w:type="dxa"/>
          </w:tcPr>
          <w:p w:rsidR="00337E14" w:rsidRPr="0069679C" w:rsidRDefault="00CF33C6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337E14" w:rsidRPr="0069679C" w:rsidRDefault="00EB1563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24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37E14" w:rsidRPr="0069679C" w:rsidRDefault="00337E14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337E14" w:rsidRPr="0069679C" w:rsidRDefault="00EB1563" w:rsidP="0069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Зелёная зона</w:t>
            </w:r>
          </w:p>
        </w:tc>
      </w:tr>
    </w:tbl>
    <w:p w:rsidR="0069679C" w:rsidRDefault="0069679C" w:rsidP="00696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E14" w:rsidRPr="0069679C" w:rsidRDefault="00EB1563" w:rsidP="006967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 врач                                                        И.М. Смоленская</w:t>
      </w:r>
      <w:proofErr w:type="gramEnd"/>
    </w:p>
    <w:sectPr w:rsidR="00337E14" w:rsidRPr="0069679C" w:rsidSect="00BC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679C"/>
    <w:rsid w:val="00047860"/>
    <w:rsid w:val="000D321F"/>
    <w:rsid w:val="001A01F6"/>
    <w:rsid w:val="00337E14"/>
    <w:rsid w:val="0069679C"/>
    <w:rsid w:val="00A96E02"/>
    <w:rsid w:val="00BC6B88"/>
    <w:rsid w:val="00CF33C6"/>
    <w:rsid w:val="00EB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BA2F-CAE9-47FA-B98C-65941B2B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ODR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2017-12-05T06:30:00Z</dcterms:created>
  <dcterms:modified xsi:type="dcterms:W3CDTF">2017-12-05T07:30:00Z</dcterms:modified>
</cp:coreProperties>
</file>